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B6" w:rsidRPr="00B6659E" w:rsidRDefault="00B6659E" w:rsidP="00B6659E">
      <w:pPr>
        <w:pStyle w:val="BodyText"/>
        <w:tabs>
          <w:tab w:val="left" w:pos="3028"/>
        </w:tabs>
        <w:spacing w:before="39"/>
        <w:rPr>
          <w:rFonts w:ascii="Times New Roman" w:hAnsi="Times New Roman" w:cs="Times New Roman"/>
          <w:sz w:val="22"/>
          <w:szCs w:val="22"/>
        </w:rPr>
      </w:pPr>
      <w:r>
        <w:rPr>
          <w:rFonts w:ascii="Times New Roman" w:hAnsi="Times New Roman" w:cs="Times New Roman"/>
          <w:sz w:val="22"/>
          <w:szCs w:val="22"/>
        </w:rPr>
        <w:t xml:space="preserve">  </w:t>
      </w:r>
      <w:r w:rsidR="00353F6F" w:rsidRPr="00B6659E">
        <w:rPr>
          <w:rFonts w:ascii="Times New Roman" w:hAnsi="Times New Roman" w:cs="Times New Roman"/>
          <w:sz w:val="22"/>
          <w:szCs w:val="22"/>
        </w:rPr>
        <w:t>Date:</w:t>
      </w:r>
      <w:r w:rsidR="00353F6F" w:rsidRPr="00B6659E">
        <w:rPr>
          <w:rFonts w:ascii="Times New Roman" w:hAnsi="Times New Roman" w:cs="Times New Roman"/>
          <w:spacing w:val="-1"/>
          <w:sz w:val="22"/>
          <w:szCs w:val="22"/>
        </w:rPr>
        <w:t xml:space="preserve"> </w:t>
      </w:r>
      <w:r w:rsidR="00353F6F" w:rsidRPr="00B6659E">
        <w:rPr>
          <w:rFonts w:ascii="Times New Roman" w:hAnsi="Times New Roman" w:cs="Times New Roman"/>
          <w:sz w:val="22"/>
          <w:szCs w:val="22"/>
          <w:u w:val="single"/>
        </w:rPr>
        <w:t xml:space="preserve"> </w:t>
      </w:r>
      <w:r w:rsidR="00353F6F" w:rsidRPr="00B6659E">
        <w:rPr>
          <w:rFonts w:ascii="Times New Roman" w:hAnsi="Times New Roman" w:cs="Times New Roman"/>
          <w:sz w:val="22"/>
          <w:szCs w:val="22"/>
          <w:u w:val="single"/>
        </w:rPr>
        <w:tab/>
      </w:r>
    </w:p>
    <w:p w:rsidR="00A74FB6" w:rsidRPr="00B6659E" w:rsidRDefault="00A74FB6">
      <w:pPr>
        <w:pStyle w:val="BodyText"/>
        <w:spacing w:before="9"/>
        <w:rPr>
          <w:rFonts w:ascii="Times New Roman" w:hAnsi="Times New Roman" w:cs="Times New Roman"/>
          <w:sz w:val="22"/>
          <w:szCs w:val="22"/>
        </w:rPr>
      </w:pPr>
    </w:p>
    <w:p w:rsidR="00A74FB6" w:rsidRPr="00B6659E" w:rsidRDefault="00353F6F">
      <w:pPr>
        <w:pStyle w:val="BodyText"/>
        <w:spacing w:before="52"/>
        <w:ind w:left="120" w:right="6974"/>
        <w:rPr>
          <w:rFonts w:ascii="Times New Roman" w:hAnsi="Times New Roman" w:cs="Times New Roman"/>
          <w:sz w:val="22"/>
          <w:szCs w:val="22"/>
        </w:rPr>
      </w:pPr>
      <w:r w:rsidRPr="00B6659E">
        <w:rPr>
          <w:rFonts w:ascii="Times New Roman" w:hAnsi="Times New Roman" w:cs="Times New Roman"/>
          <w:sz w:val="22"/>
          <w:szCs w:val="22"/>
        </w:rPr>
        <w:t>NAME OF THE DIRECTOR: ADDRESS:</w:t>
      </w:r>
    </w:p>
    <w:p w:rsidR="00A74FB6" w:rsidRPr="00B6659E" w:rsidRDefault="00A74FB6">
      <w:pPr>
        <w:pStyle w:val="BodyText"/>
        <w:spacing w:before="4"/>
        <w:rPr>
          <w:rFonts w:ascii="Times New Roman" w:hAnsi="Times New Roman" w:cs="Times New Roman"/>
          <w:sz w:val="22"/>
          <w:szCs w:val="22"/>
        </w:rPr>
      </w:pPr>
    </w:p>
    <w:p w:rsidR="00A74FB6" w:rsidRPr="00B6659E" w:rsidRDefault="00353F6F">
      <w:pPr>
        <w:pStyle w:val="Heading1"/>
        <w:spacing w:before="52"/>
        <w:ind w:left="3761" w:right="3817"/>
        <w:jc w:val="center"/>
        <w:rPr>
          <w:rFonts w:ascii="Times New Roman" w:hAnsi="Times New Roman" w:cs="Times New Roman"/>
          <w:sz w:val="22"/>
          <w:szCs w:val="22"/>
        </w:rPr>
      </w:pPr>
      <w:r w:rsidRPr="00B6659E">
        <w:rPr>
          <w:rFonts w:ascii="Times New Roman" w:hAnsi="Times New Roman" w:cs="Times New Roman"/>
          <w:sz w:val="22"/>
          <w:szCs w:val="22"/>
        </w:rPr>
        <w:t>Appointment Letter</w:t>
      </w:r>
    </w:p>
    <w:p w:rsidR="00A74FB6" w:rsidRPr="00B6659E" w:rsidRDefault="00A74FB6">
      <w:pPr>
        <w:pStyle w:val="BodyText"/>
        <w:rPr>
          <w:rFonts w:ascii="Times New Roman" w:hAnsi="Times New Roman" w:cs="Times New Roman"/>
          <w:b/>
          <w:sz w:val="22"/>
          <w:szCs w:val="22"/>
        </w:rPr>
      </w:pPr>
    </w:p>
    <w:p w:rsidR="00A74FB6" w:rsidRPr="00B6659E" w:rsidRDefault="00353F6F">
      <w:pPr>
        <w:ind w:left="2280"/>
        <w:rPr>
          <w:rFonts w:ascii="Times New Roman" w:hAnsi="Times New Roman" w:cs="Times New Roman"/>
          <w:b/>
        </w:rPr>
      </w:pPr>
      <w:r w:rsidRPr="00B6659E">
        <w:rPr>
          <w:rFonts w:ascii="Times New Roman" w:hAnsi="Times New Roman" w:cs="Times New Roman"/>
          <w:b/>
        </w:rPr>
        <w:t>SUBJECT: LETTER OF APPOINTMENT AS INDEPENDENT DIRECTOR</w:t>
      </w:r>
    </w:p>
    <w:p w:rsidR="00A74FB6" w:rsidRPr="00B6659E" w:rsidRDefault="00A74FB6">
      <w:pPr>
        <w:pStyle w:val="BodyText"/>
        <w:spacing w:before="7"/>
        <w:rPr>
          <w:rFonts w:ascii="Times New Roman" w:hAnsi="Times New Roman" w:cs="Times New Roman"/>
          <w:b/>
          <w:sz w:val="22"/>
          <w:szCs w:val="22"/>
        </w:rPr>
      </w:pPr>
    </w:p>
    <w:p w:rsidR="00A74FB6" w:rsidRPr="00B6659E" w:rsidRDefault="00353F6F">
      <w:pPr>
        <w:spacing w:line="232" w:lineRule="auto"/>
        <w:ind w:left="120" w:right="114"/>
        <w:jc w:val="both"/>
        <w:rPr>
          <w:rFonts w:ascii="Times New Roman" w:hAnsi="Times New Roman" w:cs="Times New Roman"/>
          <w:b/>
        </w:rPr>
      </w:pPr>
      <w:proofErr w:type="gramStart"/>
      <w:r w:rsidRPr="00B6659E">
        <w:rPr>
          <w:rFonts w:ascii="Times New Roman" w:hAnsi="Times New Roman" w:cs="Times New Roman"/>
          <w:b/>
        </w:rPr>
        <w:t xml:space="preserve">Ref: Companies Act, 2013, Rules made </w:t>
      </w:r>
      <w:proofErr w:type="spellStart"/>
      <w:r w:rsidRPr="00B6659E">
        <w:rPr>
          <w:rFonts w:ascii="Times New Roman" w:hAnsi="Times New Roman" w:cs="Times New Roman"/>
          <w:b/>
        </w:rPr>
        <w:t>thereunder</w:t>
      </w:r>
      <w:proofErr w:type="spellEnd"/>
      <w:r w:rsidRPr="00B6659E">
        <w:rPr>
          <w:rFonts w:ascii="Times New Roman" w:hAnsi="Times New Roman" w:cs="Times New Roman"/>
          <w:b/>
        </w:rPr>
        <w:t xml:space="preserve"> and SEBI (Listing Obligation and Disclosure Requirements) Regulation, 2015.</w:t>
      </w:r>
      <w:proofErr w:type="gramEnd"/>
    </w:p>
    <w:p w:rsidR="00A74FB6" w:rsidRPr="00B6659E" w:rsidRDefault="00A74FB6">
      <w:pPr>
        <w:pStyle w:val="BodyText"/>
        <w:spacing w:before="12"/>
        <w:rPr>
          <w:rFonts w:ascii="Times New Roman" w:hAnsi="Times New Roman" w:cs="Times New Roman"/>
          <w:b/>
          <w:sz w:val="22"/>
          <w:szCs w:val="22"/>
        </w:rPr>
      </w:pPr>
    </w:p>
    <w:p w:rsidR="00A74FB6" w:rsidRPr="00B6659E" w:rsidRDefault="00353F6F">
      <w:pPr>
        <w:pStyle w:val="BodyText"/>
        <w:spacing w:line="259" w:lineRule="auto"/>
        <w:ind w:left="120" w:right="115"/>
        <w:jc w:val="both"/>
        <w:rPr>
          <w:rFonts w:ascii="Times New Roman" w:hAnsi="Times New Roman" w:cs="Times New Roman"/>
          <w:sz w:val="22"/>
          <w:szCs w:val="22"/>
        </w:rPr>
      </w:pPr>
      <w:r w:rsidRPr="00B6659E">
        <w:rPr>
          <w:rFonts w:ascii="Times New Roman" w:hAnsi="Times New Roman" w:cs="Times New Roman"/>
          <w:sz w:val="22"/>
          <w:szCs w:val="22"/>
        </w:rPr>
        <w:t>We are pleased to inform you that the Shareholders of the Company at the Annual General Meeting held on 30</w:t>
      </w:r>
      <w:r w:rsidRPr="00B6659E">
        <w:rPr>
          <w:rFonts w:ascii="Times New Roman" w:hAnsi="Times New Roman" w:cs="Times New Roman"/>
          <w:sz w:val="22"/>
          <w:szCs w:val="22"/>
          <w:vertAlign w:val="superscript"/>
        </w:rPr>
        <w:t>th</w:t>
      </w:r>
      <w:r w:rsidRPr="00B6659E">
        <w:rPr>
          <w:rFonts w:ascii="Times New Roman" w:hAnsi="Times New Roman" w:cs="Times New Roman"/>
          <w:sz w:val="22"/>
          <w:szCs w:val="22"/>
        </w:rPr>
        <w:t xml:space="preserve"> September, 2014 have passed the Resolution for your appointment as an Independent Director of the Company pursuant to the provision stated under the Companies Act, 2013 (Act).</w:t>
      </w:r>
    </w:p>
    <w:p w:rsidR="00A74FB6" w:rsidRPr="00B6659E" w:rsidRDefault="00A74FB6">
      <w:pPr>
        <w:pStyle w:val="BodyText"/>
        <w:rPr>
          <w:rFonts w:ascii="Times New Roman" w:hAnsi="Times New Roman" w:cs="Times New Roman"/>
          <w:sz w:val="22"/>
          <w:szCs w:val="22"/>
        </w:rPr>
      </w:pPr>
    </w:p>
    <w:p w:rsidR="00A74FB6" w:rsidRPr="00B6659E" w:rsidRDefault="00353F6F">
      <w:pPr>
        <w:pStyle w:val="BodyText"/>
        <w:spacing w:line="232" w:lineRule="auto"/>
        <w:ind w:left="120" w:right="118"/>
        <w:jc w:val="both"/>
        <w:rPr>
          <w:rFonts w:ascii="Times New Roman" w:hAnsi="Times New Roman" w:cs="Times New Roman"/>
          <w:sz w:val="22"/>
          <w:szCs w:val="22"/>
        </w:rPr>
      </w:pPr>
      <w:r w:rsidRPr="00B6659E">
        <w:rPr>
          <w:rFonts w:ascii="Times New Roman" w:hAnsi="Times New Roman" w:cs="Times New Roman"/>
          <w:sz w:val="22"/>
          <w:szCs w:val="22"/>
        </w:rPr>
        <w:t>As per the requirements of the Act, the above is being formalized through this letter of appointment. This letter sets out the terms of your appointment as an Independent Director.</w:t>
      </w:r>
    </w:p>
    <w:p w:rsidR="00A74FB6" w:rsidRPr="00B6659E" w:rsidRDefault="00A74FB6">
      <w:pPr>
        <w:pStyle w:val="BodyText"/>
        <w:rPr>
          <w:rFonts w:ascii="Times New Roman" w:hAnsi="Times New Roman" w:cs="Times New Roman"/>
          <w:sz w:val="22"/>
          <w:szCs w:val="22"/>
        </w:rPr>
      </w:pPr>
    </w:p>
    <w:p w:rsidR="00A74FB6" w:rsidRPr="00B6659E" w:rsidRDefault="00353F6F">
      <w:pPr>
        <w:pStyle w:val="Heading1"/>
        <w:numPr>
          <w:ilvl w:val="0"/>
          <w:numId w:val="1"/>
        </w:numPr>
        <w:tabs>
          <w:tab w:val="left" w:pos="480"/>
        </w:tabs>
        <w:jc w:val="both"/>
        <w:rPr>
          <w:rFonts w:ascii="Times New Roman" w:hAnsi="Times New Roman" w:cs="Times New Roman"/>
          <w:sz w:val="22"/>
          <w:szCs w:val="22"/>
        </w:rPr>
      </w:pPr>
      <w:r w:rsidRPr="00B6659E">
        <w:rPr>
          <w:rFonts w:ascii="Times New Roman" w:hAnsi="Times New Roman" w:cs="Times New Roman"/>
          <w:sz w:val="22"/>
          <w:szCs w:val="22"/>
        </w:rPr>
        <w:t>Appointment</w:t>
      </w:r>
    </w:p>
    <w:p w:rsidR="00A74FB6" w:rsidRPr="00B6659E" w:rsidRDefault="00353F6F">
      <w:pPr>
        <w:pStyle w:val="BodyText"/>
        <w:spacing w:before="84" w:line="259" w:lineRule="auto"/>
        <w:ind w:left="480" w:right="115"/>
        <w:jc w:val="both"/>
        <w:rPr>
          <w:rFonts w:ascii="Times New Roman" w:hAnsi="Times New Roman" w:cs="Times New Roman"/>
          <w:sz w:val="22"/>
          <w:szCs w:val="22"/>
        </w:rPr>
      </w:pPr>
      <w:r w:rsidRPr="00B6659E">
        <w:rPr>
          <w:rFonts w:ascii="Times New Roman" w:hAnsi="Times New Roman" w:cs="Times New Roman"/>
          <w:sz w:val="22"/>
          <w:szCs w:val="22"/>
        </w:rPr>
        <w:t xml:space="preserve">In accordance with the provisions of the Companies Act, 2013 and the Rules made </w:t>
      </w:r>
      <w:proofErr w:type="spellStart"/>
      <w:r w:rsidRPr="00B6659E">
        <w:rPr>
          <w:rFonts w:ascii="Times New Roman" w:hAnsi="Times New Roman" w:cs="Times New Roman"/>
          <w:sz w:val="22"/>
          <w:szCs w:val="22"/>
        </w:rPr>
        <w:t>thereunder</w:t>
      </w:r>
      <w:proofErr w:type="spellEnd"/>
      <w:r w:rsidRPr="00B6659E">
        <w:rPr>
          <w:rFonts w:ascii="Times New Roman" w:hAnsi="Times New Roman" w:cs="Times New Roman"/>
          <w:sz w:val="22"/>
          <w:szCs w:val="22"/>
        </w:rPr>
        <w:t xml:space="preserve"> as well as the applicable laws, you will serve as an Independent Director on the Board of the Company till 16th Annual General Meeting, unless terminated earlier or extended as per the provision of this letter or applicable laws.</w:t>
      </w:r>
    </w:p>
    <w:p w:rsidR="00A74FB6" w:rsidRPr="00B6659E" w:rsidRDefault="00A74FB6">
      <w:pPr>
        <w:pStyle w:val="BodyText"/>
        <w:spacing w:before="6"/>
        <w:rPr>
          <w:rFonts w:ascii="Times New Roman" w:hAnsi="Times New Roman" w:cs="Times New Roman"/>
          <w:sz w:val="22"/>
          <w:szCs w:val="22"/>
        </w:rPr>
      </w:pPr>
    </w:p>
    <w:p w:rsidR="00A74FB6" w:rsidRPr="00B6659E" w:rsidRDefault="00353F6F">
      <w:pPr>
        <w:pStyle w:val="Heading1"/>
        <w:numPr>
          <w:ilvl w:val="0"/>
          <w:numId w:val="1"/>
        </w:numPr>
        <w:tabs>
          <w:tab w:val="left" w:pos="480"/>
        </w:tabs>
        <w:jc w:val="both"/>
        <w:rPr>
          <w:rFonts w:ascii="Times New Roman" w:hAnsi="Times New Roman" w:cs="Times New Roman"/>
          <w:sz w:val="22"/>
          <w:szCs w:val="22"/>
        </w:rPr>
      </w:pPr>
      <w:r w:rsidRPr="00B6659E">
        <w:rPr>
          <w:rFonts w:ascii="Times New Roman" w:hAnsi="Times New Roman" w:cs="Times New Roman"/>
          <w:sz w:val="22"/>
          <w:szCs w:val="22"/>
        </w:rPr>
        <w:t>Role &amp;</w:t>
      </w:r>
      <w:r w:rsidRPr="00B6659E">
        <w:rPr>
          <w:rFonts w:ascii="Times New Roman" w:hAnsi="Times New Roman" w:cs="Times New Roman"/>
          <w:spacing w:val="-2"/>
          <w:sz w:val="22"/>
          <w:szCs w:val="22"/>
        </w:rPr>
        <w:t xml:space="preserve"> </w:t>
      </w:r>
      <w:r w:rsidRPr="00B6659E">
        <w:rPr>
          <w:rFonts w:ascii="Times New Roman" w:hAnsi="Times New Roman" w:cs="Times New Roman"/>
          <w:sz w:val="22"/>
          <w:szCs w:val="22"/>
        </w:rPr>
        <w:t>Duties</w:t>
      </w:r>
    </w:p>
    <w:p w:rsidR="00A74FB6" w:rsidRPr="00B6659E" w:rsidRDefault="00353F6F">
      <w:pPr>
        <w:pStyle w:val="BodyText"/>
        <w:spacing w:before="81" w:line="259" w:lineRule="auto"/>
        <w:ind w:left="480" w:right="115"/>
        <w:jc w:val="both"/>
        <w:rPr>
          <w:rFonts w:ascii="Times New Roman" w:hAnsi="Times New Roman" w:cs="Times New Roman"/>
          <w:sz w:val="22"/>
          <w:szCs w:val="22"/>
        </w:rPr>
      </w:pPr>
      <w:r w:rsidRPr="00B6659E">
        <w:rPr>
          <w:rFonts w:ascii="Times New Roman" w:hAnsi="Times New Roman" w:cs="Times New Roman"/>
          <w:sz w:val="22"/>
          <w:szCs w:val="22"/>
        </w:rPr>
        <w:t>Your role will be that of a Non- Executive Independent Director in terms of the provisions of the Companies Act and the Listing Agreement. There are certain fiduciary duties prescribed for the directors and you shall be subjected to the same. In terms of Section 166 of the Companies Act, 2013, as a director of the Company you have the following fiduciary duties:</w:t>
      </w:r>
    </w:p>
    <w:p w:rsidR="00A74FB6" w:rsidRPr="00B6659E" w:rsidRDefault="00353F6F">
      <w:pPr>
        <w:pStyle w:val="ListParagraph"/>
        <w:numPr>
          <w:ilvl w:val="1"/>
          <w:numId w:val="1"/>
        </w:numPr>
        <w:tabs>
          <w:tab w:val="left" w:pos="840"/>
        </w:tabs>
        <w:spacing w:before="21"/>
        <w:jc w:val="both"/>
        <w:rPr>
          <w:rFonts w:ascii="Times New Roman" w:hAnsi="Times New Roman" w:cs="Times New Roman"/>
        </w:rPr>
      </w:pPr>
      <w:r w:rsidRPr="00B6659E">
        <w:rPr>
          <w:rFonts w:ascii="Times New Roman" w:hAnsi="Times New Roman" w:cs="Times New Roman"/>
        </w:rPr>
        <w:t>Act in accordance with the Articles of the Company</w:t>
      </w:r>
    </w:p>
    <w:p w:rsidR="00A74FB6" w:rsidRPr="00B6659E" w:rsidRDefault="00353F6F">
      <w:pPr>
        <w:pStyle w:val="ListParagraph"/>
        <w:numPr>
          <w:ilvl w:val="1"/>
          <w:numId w:val="1"/>
        </w:numPr>
        <w:tabs>
          <w:tab w:val="left" w:pos="840"/>
        </w:tabs>
        <w:spacing w:before="81" w:line="252" w:lineRule="auto"/>
        <w:ind w:right="117"/>
        <w:jc w:val="both"/>
        <w:rPr>
          <w:rFonts w:ascii="Times New Roman" w:hAnsi="Times New Roman" w:cs="Times New Roman"/>
        </w:rPr>
      </w:pPr>
      <w:r w:rsidRPr="00B6659E">
        <w:rPr>
          <w:rFonts w:ascii="Times New Roman" w:hAnsi="Times New Roman" w:cs="Times New Roman"/>
        </w:rPr>
        <w:t>Act in good faith in order to promote the objects of the Company for the benefits of its members as a whole, and in the best interest of the Company, its employees, the shareholders, the community and for the protection of</w:t>
      </w:r>
      <w:r w:rsidRPr="00B6659E">
        <w:rPr>
          <w:rFonts w:ascii="Times New Roman" w:hAnsi="Times New Roman" w:cs="Times New Roman"/>
          <w:spacing w:val="-10"/>
        </w:rPr>
        <w:t xml:space="preserve"> </w:t>
      </w:r>
      <w:r w:rsidRPr="00B6659E">
        <w:rPr>
          <w:rFonts w:ascii="Times New Roman" w:hAnsi="Times New Roman" w:cs="Times New Roman"/>
        </w:rPr>
        <w:t>environment.</w:t>
      </w:r>
    </w:p>
    <w:p w:rsidR="00A74FB6" w:rsidRPr="00B6659E" w:rsidRDefault="00353F6F">
      <w:pPr>
        <w:pStyle w:val="ListParagraph"/>
        <w:numPr>
          <w:ilvl w:val="1"/>
          <w:numId w:val="1"/>
        </w:numPr>
        <w:tabs>
          <w:tab w:val="left" w:pos="840"/>
        </w:tabs>
        <w:spacing w:before="71" w:line="232" w:lineRule="auto"/>
        <w:ind w:right="116"/>
        <w:jc w:val="both"/>
        <w:rPr>
          <w:rFonts w:ascii="Times New Roman" w:hAnsi="Times New Roman" w:cs="Times New Roman"/>
        </w:rPr>
      </w:pPr>
      <w:r w:rsidRPr="00B6659E">
        <w:rPr>
          <w:rFonts w:ascii="Times New Roman" w:hAnsi="Times New Roman" w:cs="Times New Roman"/>
        </w:rPr>
        <w:t>Exercise duties with due and reasonable care, skill and diligence and shall exercise independent judgment.</w:t>
      </w:r>
    </w:p>
    <w:p w:rsidR="00A74FB6" w:rsidRPr="00B6659E" w:rsidRDefault="00353F6F">
      <w:pPr>
        <w:pStyle w:val="ListParagraph"/>
        <w:numPr>
          <w:ilvl w:val="1"/>
          <w:numId w:val="1"/>
        </w:numPr>
        <w:tabs>
          <w:tab w:val="left" w:pos="840"/>
        </w:tabs>
        <w:spacing w:before="82" w:line="235" w:lineRule="auto"/>
        <w:ind w:right="117"/>
        <w:jc w:val="both"/>
        <w:rPr>
          <w:rFonts w:ascii="Times New Roman" w:hAnsi="Times New Roman" w:cs="Times New Roman"/>
        </w:rPr>
      </w:pPr>
      <w:r w:rsidRPr="00B6659E">
        <w:rPr>
          <w:rFonts w:ascii="Times New Roman" w:hAnsi="Times New Roman" w:cs="Times New Roman"/>
        </w:rPr>
        <w:t>Not to involve in a situation in which you may have a direct or indirect interest that conflicts, or possibly may conflict, with the interest of the</w:t>
      </w:r>
      <w:r w:rsidRPr="00B6659E">
        <w:rPr>
          <w:rFonts w:ascii="Times New Roman" w:hAnsi="Times New Roman" w:cs="Times New Roman"/>
          <w:spacing w:val="-11"/>
        </w:rPr>
        <w:t xml:space="preserve"> </w:t>
      </w:r>
      <w:r w:rsidRPr="00B6659E">
        <w:rPr>
          <w:rFonts w:ascii="Times New Roman" w:hAnsi="Times New Roman" w:cs="Times New Roman"/>
        </w:rPr>
        <w:t>Company.</w:t>
      </w:r>
    </w:p>
    <w:p w:rsidR="00A74FB6" w:rsidRPr="00B6659E" w:rsidRDefault="00A74FB6">
      <w:pPr>
        <w:spacing w:line="235" w:lineRule="auto"/>
        <w:jc w:val="both"/>
        <w:rPr>
          <w:rFonts w:ascii="Times New Roman" w:hAnsi="Times New Roman" w:cs="Times New Roman"/>
        </w:rPr>
        <w:sectPr w:rsidR="00A74FB6" w:rsidRPr="00B6659E">
          <w:type w:val="continuous"/>
          <w:pgSz w:w="12240" w:h="15840"/>
          <w:pgMar w:top="1400" w:right="1320" w:bottom="280" w:left="1320" w:header="720" w:footer="720" w:gutter="0"/>
          <w:cols w:space="720"/>
        </w:sectPr>
      </w:pPr>
    </w:p>
    <w:p w:rsidR="00A74FB6" w:rsidRPr="00B6659E" w:rsidRDefault="00353F6F">
      <w:pPr>
        <w:pStyle w:val="ListParagraph"/>
        <w:numPr>
          <w:ilvl w:val="1"/>
          <w:numId w:val="1"/>
        </w:numPr>
        <w:tabs>
          <w:tab w:val="left" w:pos="840"/>
        </w:tabs>
        <w:spacing w:before="39" w:line="252" w:lineRule="auto"/>
        <w:ind w:right="115"/>
        <w:jc w:val="both"/>
        <w:rPr>
          <w:rFonts w:ascii="Times New Roman" w:hAnsi="Times New Roman" w:cs="Times New Roman"/>
        </w:rPr>
      </w:pPr>
      <w:r w:rsidRPr="00B6659E">
        <w:rPr>
          <w:rFonts w:ascii="Times New Roman" w:hAnsi="Times New Roman" w:cs="Times New Roman"/>
        </w:rPr>
        <w:lastRenderedPageBreak/>
        <w:t xml:space="preserve">Not achieve or attempt to achieve any undue gain or advantage either to yourself or to your relatives, partners, or associates and if found guilty of making any undue </w:t>
      </w:r>
      <w:proofErr w:type="gramStart"/>
      <w:r w:rsidRPr="00B6659E">
        <w:rPr>
          <w:rFonts w:ascii="Times New Roman" w:hAnsi="Times New Roman" w:cs="Times New Roman"/>
        </w:rPr>
        <w:t>gain,</w:t>
      </w:r>
      <w:proofErr w:type="gramEnd"/>
      <w:r w:rsidRPr="00B6659E">
        <w:rPr>
          <w:rFonts w:ascii="Times New Roman" w:hAnsi="Times New Roman" w:cs="Times New Roman"/>
        </w:rPr>
        <w:t xml:space="preserve"> shall be liable to pay an amount equal to that gain to the</w:t>
      </w:r>
      <w:r w:rsidRPr="00B6659E">
        <w:rPr>
          <w:rFonts w:ascii="Times New Roman" w:hAnsi="Times New Roman" w:cs="Times New Roman"/>
          <w:spacing w:val="-6"/>
        </w:rPr>
        <w:t xml:space="preserve"> </w:t>
      </w:r>
      <w:r w:rsidRPr="00B6659E">
        <w:rPr>
          <w:rFonts w:ascii="Times New Roman" w:hAnsi="Times New Roman" w:cs="Times New Roman"/>
        </w:rPr>
        <w:t>Company.</w:t>
      </w:r>
    </w:p>
    <w:p w:rsidR="00A74FB6" w:rsidRPr="00B6659E" w:rsidRDefault="00A74FB6">
      <w:pPr>
        <w:pStyle w:val="BodyText"/>
        <w:spacing w:before="3"/>
        <w:rPr>
          <w:rFonts w:ascii="Times New Roman" w:hAnsi="Times New Roman" w:cs="Times New Roman"/>
          <w:sz w:val="22"/>
          <w:szCs w:val="22"/>
        </w:rPr>
      </w:pPr>
    </w:p>
    <w:p w:rsidR="00A74FB6" w:rsidRPr="00B6659E" w:rsidRDefault="00353F6F">
      <w:pPr>
        <w:pStyle w:val="ListParagraph"/>
        <w:numPr>
          <w:ilvl w:val="1"/>
          <w:numId w:val="1"/>
        </w:numPr>
        <w:tabs>
          <w:tab w:val="left" w:pos="840"/>
        </w:tabs>
        <w:rPr>
          <w:rFonts w:ascii="Times New Roman" w:hAnsi="Times New Roman" w:cs="Times New Roman"/>
        </w:rPr>
      </w:pPr>
      <w:r w:rsidRPr="00B6659E">
        <w:rPr>
          <w:rFonts w:ascii="Times New Roman" w:hAnsi="Times New Roman" w:cs="Times New Roman"/>
        </w:rPr>
        <w:t>Not to assign your office of the director and any assignment so made shall be</w:t>
      </w:r>
      <w:r w:rsidRPr="00B6659E">
        <w:rPr>
          <w:rFonts w:ascii="Times New Roman" w:hAnsi="Times New Roman" w:cs="Times New Roman"/>
          <w:spacing w:val="-20"/>
        </w:rPr>
        <w:t xml:space="preserve"> </w:t>
      </w:r>
      <w:r w:rsidRPr="00B6659E">
        <w:rPr>
          <w:rFonts w:ascii="Times New Roman" w:hAnsi="Times New Roman" w:cs="Times New Roman"/>
        </w:rPr>
        <w:t>void.</w:t>
      </w:r>
    </w:p>
    <w:p w:rsidR="00A74FB6" w:rsidRPr="00B6659E" w:rsidRDefault="00A74FB6">
      <w:pPr>
        <w:pStyle w:val="BodyText"/>
        <w:spacing w:before="2"/>
        <w:rPr>
          <w:rFonts w:ascii="Times New Roman" w:hAnsi="Times New Roman" w:cs="Times New Roman"/>
          <w:sz w:val="22"/>
          <w:szCs w:val="22"/>
        </w:rPr>
      </w:pPr>
    </w:p>
    <w:p w:rsidR="00A74FB6" w:rsidRPr="00B6659E" w:rsidRDefault="00353F6F">
      <w:pPr>
        <w:pStyle w:val="BodyText"/>
        <w:spacing w:line="232" w:lineRule="auto"/>
        <w:ind w:left="480" w:right="327"/>
        <w:rPr>
          <w:rFonts w:ascii="Times New Roman" w:hAnsi="Times New Roman" w:cs="Times New Roman"/>
          <w:sz w:val="22"/>
          <w:szCs w:val="22"/>
        </w:rPr>
      </w:pPr>
      <w:r w:rsidRPr="00B6659E">
        <w:rPr>
          <w:rFonts w:ascii="Times New Roman" w:hAnsi="Times New Roman" w:cs="Times New Roman"/>
          <w:sz w:val="22"/>
          <w:szCs w:val="22"/>
        </w:rPr>
        <w:t>The penalty for contravention of the fiduciary duties shall be as provided in Section 166 of the Companies Act, 2013.</w:t>
      </w:r>
    </w:p>
    <w:p w:rsidR="00A74FB6" w:rsidRPr="00B6659E" w:rsidRDefault="00A74FB6">
      <w:pPr>
        <w:pStyle w:val="BodyText"/>
        <w:spacing w:before="4"/>
        <w:rPr>
          <w:rFonts w:ascii="Times New Roman" w:hAnsi="Times New Roman" w:cs="Times New Roman"/>
          <w:sz w:val="22"/>
          <w:szCs w:val="22"/>
        </w:rPr>
      </w:pPr>
    </w:p>
    <w:p w:rsidR="00A74FB6" w:rsidRPr="00B6659E" w:rsidRDefault="00353F6F">
      <w:pPr>
        <w:pStyle w:val="BodyText"/>
        <w:spacing w:line="232" w:lineRule="auto"/>
        <w:ind w:left="480" w:right="661"/>
        <w:rPr>
          <w:rFonts w:ascii="Times New Roman" w:hAnsi="Times New Roman" w:cs="Times New Roman"/>
          <w:sz w:val="22"/>
          <w:szCs w:val="22"/>
        </w:rPr>
      </w:pPr>
      <w:r w:rsidRPr="00B6659E">
        <w:rPr>
          <w:rFonts w:ascii="Times New Roman" w:hAnsi="Times New Roman" w:cs="Times New Roman"/>
          <w:sz w:val="22"/>
          <w:szCs w:val="22"/>
        </w:rPr>
        <w:t>In addition to the above, you shall be responsible for complying with the requirements under Schedule- IV of the Companies Act, 2013.</w:t>
      </w:r>
    </w:p>
    <w:p w:rsidR="00A74FB6" w:rsidRPr="00B6659E" w:rsidRDefault="00A74FB6">
      <w:pPr>
        <w:pStyle w:val="BodyText"/>
        <w:spacing w:before="6"/>
        <w:rPr>
          <w:rFonts w:ascii="Times New Roman" w:hAnsi="Times New Roman" w:cs="Times New Roman"/>
          <w:sz w:val="22"/>
          <w:szCs w:val="22"/>
        </w:rPr>
      </w:pPr>
    </w:p>
    <w:p w:rsidR="00A74FB6" w:rsidRPr="00B6659E" w:rsidRDefault="00353F6F">
      <w:pPr>
        <w:pStyle w:val="Heading1"/>
        <w:numPr>
          <w:ilvl w:val="0"/>
          <w:numId w:val="1"/>
        </w:numPr>
        <w:tabs>
          <w:tab w:val="left" w:pos="480"/>
        </w:tabs>
        <w:ind w:hanging="361"/>
        <w:jc w:val="both"/>
        <w:rPr>
          <w:rFonts w:ascii="Times New Roman" w:hAnsi="Times New Roman" w:cs="Times New Roman"/>
          <w:sz w:val="22"/>
          <w:szCs w:val="22"/>
        </w:rPr>
      </w:pPr>
      <w:r w:rsidRPr="00B6659E">
        <w:rPr>
          <w:rFonts w:ascii="Times New Roman" w:hAnsi="Times New Roman" w:cs="Times New Roman"/>
          <w:sz w:val="22"/>
          <w:szCs w:val="22"/>
        </w:rPr>
        <w:t>Code &amp;</w:t>
      </w:r>
      <w:r w:rsidRPr="00B6659E">
        <w:rPr>
          <w:rFonts w:ascii="Times New Roman" w:hAnsi="Times New Roman" w:cs="Times New Roman"/>
          <w:spacing w:val="-2"/>
          <w:sz w:val="22"/>
          <w:szCs w:val="22"/>
        </w:rPr>
        <w:t xml:space="preserve"> </w:t>
      </w:r>
      <w:r w:rsidRPr="00B6659E">
        <w:rPr>
          <w:rFonts w:ascii="Times New Roman" w:hAnsi="Times New Roman" w:cs="Times New Roman"/>
          <w:sz w:val="22"/>
          <w:szCs w:val="22"/>
        </w:rPr>
        <w:t>Conduct</w:t>
      </w:r>
    </w:p>
    <w:p w:rsidR="00A74FB6" w:rsidRPr="00B6659E" w:rsidRDefault="00353F6F">
      <w:pPr>
        <w:pStyle w:val="BodyText"/>
        <w:spacing w:before="89" w:line="264" w:lineRule="auto"/>
        <w:ind w:left="479" w:right="115"/>
        <w:jc w:val="both"/>
        <w:rPr>
          <w:rFonts w:ascii="Times New Roman" w:hAnsi="Times New Roman" w:cs="Times New Roman"/>
          <w:sz w:val="22"/>
          <w:szCs w:val="22"/>
        </w:rPr>
      </w:pPr>
      <w:r w:rsidRPr="00B6659E">
        <w:rPr>
          <w:rFonts w:ascii="Times New Roman" w:hAnsi="Times New Roman" w:cs="Times New Roman"/>
          <w:sz w:val="22"/>
          <w:szCs w:val="22"/>
        </w:rPr>
        <w:t xml:space="preserve">As an Independent Director of the Company, you come within the purview of the “Code for Independent Directors and you are required to abide by the said Code as provided under Section 149(8) read with Schedule–IV of the Companies Act, 2013 and also the duties of directors as provided under Section 166 of the Companies Act, 2013 and the rules made </w:t>
      </w:r>
      <w:proofErr w:type="spellStart"/>
      <w:r w:rsidRPr="00B6659E">
        <w:rPr>
          <w:rFonts w:ascii="Times New Roman" w:hAnsi="Times New Roman" w:cs="Times New Roman"/>
          <w:sz w:val="22"/>
          <w:szCs w:val="22"/>
        </w:rPr>
        <w:t>thereunder</w:t>
      </w:r>
      <w:proofErr w:type="spellEnd"/>
      <w:r w:rsidRPr="00B6659E">
        <w:rPr>
          <w:rFonts w:ascii="Times New Roman" w:hAnsi="Times New Roman" w:cs="Times New Roman"/>
          <w:sz w:val="22"/>
          <w:szCs w:val="22"/>
        </w:rPr>
        <w:t>.</w:t>
      </w:r>
    </w:p>
    <w:p w:rsidR="00A74FB6" w:rsidRPr="00B6659E" w:rsidRDefault="00353F6F">
      <w:pPr>
        <w:pStyle w:val="Heading1"/>
        <w:numPr>
          <w:ilvl w:val="0"/>
          <w:numId w:val="1"/>
        </w:numPr>
        <w:tabs>
          <w:tab w:val="left" w:pos="480"/>
        </w:tabs>
        <w:spacing w:before="203"/>
        <w:ind w:hanging="361"/>
        <w:jc w:val="both"/>
        <w:rPr>
          <w:rFonts w:ascii="Times New Roman" w:hAnsi="Times New Roman" w:cs="Times New Roman"/>
          <w:sz w:val="22"/>
          <w:szCs w:val="22"/>
        </w:rPr>
      </w:pPr>
      <w:r w:rsidRPr="00B6659E">
        <w:rPr>
          <w:rFonts w:ascii="Times New Roman" w:hAnsi="Times New Roman" w:cs="Times New Roman"/>
          <w:sz w:val="22"/>
          <w:szCs w:val="22"/>
        </w:rPr>
        <w:t>Board Committees</w:t>
      </w:r>
    </w:p>
    <w:p w:rsidR="00A74FB6" w:rsidRPr="00B6659E" w:rsidRDefault="00353F6F">
      <w:pPr>
        <w:pStyle w:val="BodyText"/>
        <w:spacing w:before="86" w:line="259" w:lineRule="auto"/>
        <w:ind w:left="479" w:right="115"/>
        <w:jc w:val="both"/>
        <w:rPr>
          <w:rFonts w:ascii="Times New Roman" w:hAnsi="Times New Roman" w:cs="Times New Roman"/>
          <w:sz w:val="22"/>
          <w:szCs w:val="22"/>
        </w:rPr>
      </w:pPr>
      <w:r w:rsidRPr="00B6659E">
        <w:rPr>
          <w:rFonts w:ascii="Times New Roman" w:hAnsi="Times New Roman" w:cs="Times New Roman"/>
          <w:sz w:val="22"/>
          <w:szCs w:val="22"/>
        </w:rPr>
        <w:t>As advised by the Board during your tenure of office, you may be required to serve on one or more of the Committees of the Board established / to be established under the Companies Act, 2013 /SEBI(Listing Obligation and Disclosure Requirements) Regulations, 2015. Upon your appointment to any one or more Committees, you will be intimated accordingly.</w:t>
      </w:r>
    </w:p>
    <w:p w:rsidR="00A74FB6" w:rsidRPr="00B6659E" w:rsidRDefault="00A74FB6">
      <w:pPr>
        <w:pStyle w:val="BodyText"/>
        <w:spacing w:before="6"/>
        <w:rPr>
          <w:rFonts w:ascii="Times New Roman" w:hAnsi="Times New Roman" w:cs="Times New Roman"/>
          <w:sz w:val="22"/>
          <w:szCs w:val="22"/>
        </w:rPr>
      </w:pPr>
    </w:p>
    <w:p w:rsidR="00A74FB6" w:rsidRPr="00B6659E" w:rsidRDefault="00353F6F">
      <w:pPr>
        <w:pStyle w:val="Heading1"/>
        <w:numPr>
          <w:ilvl w:val="0"/>
          <w:numId w:val="1"/>
        </w:numPr>
        <w:tabs>
          <w:tab w:val="left" w:pos="480"/>
        </w:tabs>
        <w:ind w:hanging="361"/>
        <w:jc w:val="both"/>
        <w:rPr>
          <w:rFonts w:ascii="Times New Roman" w:hAnsi="Times New Roman" w:cs="Times New Roman"/>
          <w:sz w:val="22"/>
          <w:szCs w:val="22"/>
        </w:rPr>
      </w:pPr>
      <w:r w:rsidRPr="00B6659E">
        <w:rPr>
          <w:rFonts w:ascii="Times New Roman" w:hAnsi="Times New Roman" w:cs="Times New Roman"/>
          <w:sz w:val="22"/>
          <w:szCs w:val="22"/>
        </w:rPr>
        <w:t>Responsibilities</w:t>
      </w:r>
    </w:p>
    <w:p w:rsidR="00A74FB6" w:rsidRPr="00B6659E" w:rsidRDefault="00353F6F">
      <w:pPr>
        <w:pStyle w:val="BodyText"/>
        <w:spacing w:before="87" w:line="252" w:lineRule="auto"/>
        <w:ind w:left="479" w:right="115"/>
        <w:jc w:val="both"/>
        <w:rPr>
          <w:rFonts w:ascii="Times New Roman" w:hAnsi="Times New Roman" w:cs="Times New Roman"/>
          <w:sz w:val="22"/>
          <w:szCs w:val="22"/>
        </w:rPr>
      </w:pPr>
      <w:r w:rsidRPr="00B6659E">
        <w:rPr>
          <w:rFonts w:ascii="Times New Roman" w:hAnsi="Times New Roman" w:cs="Times New Roman"/>
          <w:sz w:val="22"/>
          <w:szCs w:val="22"/>
        </w:rPr>
        <w:t>Independent Directors have the same general legal responsibilities to the Company as that of any other directors. The Board as a whole is collectively responsible for ensuring the success of the Company by directing and supervising the Company‘s affairs.</w:t>
      </w:r>
    </w:p>
    <w:p w:rsidR="00A74FB6" w:rsidRPr="00B6659E" w:rsidRDefault="00A74FB6">
      <w:pPr>
        <w:pStyle w:val="BodyText"/>
        <w:spacing w:before="7"/>
        <w:rPr>
          <w:rFonts w:ascii="Times New Roman" w:hAnsi="Times New Roman" w:cs="Times New Roman"/>
          <w:sz w:val="22"/>
          <w:szCs w:val="22"/>
        </w:rPr>
      </w:pPr>
    </w:p>
    <w:p w:rsidR="00A74FB6" w:rsidRPr="00B6659E" w:rsidRDefault="00353F6F">
      <w:pPr>
        <w:pStyle w:val="Heading1"/>
        <w:numPr>
          <w:ilvl w:val="0"/>
          <w:numId w:val="1"/>
        </w:numPr>
        <w:tabs>
          <w:tab w:val="left" w:pos="480"/>
        </w:tabs>
        <w:ind w:hanging="361"/>
        <w:jc w:val="both"/>
        <w:rPr>
          <w:rFonts w:ascii="Times New Roman" w:hAnsi="Times New Roman" w:cs="Times New Roman"/>
          <w:sz w:val="22"/>
          <w:szCs w:val="22"/>
        </w:rPr>
      </w:pPr>
      <w:r w:rsidRPr="00B6659E">
        <w:rPr>
          <w:rFonts w:ascii="Times New Roman" w:hAnsi="Times New Roman" w:cs="Times New Roman"/>
          <w:sz w:val="22"/>
          <w:szCs w:val="22"/>
        </w:rPr>
        <w:t>Disclosure</w:t>
      </w:r>
    </w:p>
    <w:p w:rsidR="00A74FB6" w:rsidRPr="00B6659E" w:rsidRDefault="00353F6F">
      <w:pPr>
        <w:pStyle w:val="BodyText"/>
        <w:spacing w:before="87" w:line="266" w:lineRule="auto"/>
        <w:ind w:left="479" w:right="116"/>
        <w:jc w:val="both"/>
        <w:rPr>
          <w:rFonts w:ascii="Times New Roman" w:hAnsi="Times New Roman" w:cs="Times New Roman"/>
          <w:sz w:val="22"/>
          <w:szCs w:val="22"/>
        </w:rPr>
      </w:pPr>
      <w:r w:rsidRPr="00B6659E">
        <w:rPr>
          <w:rFonts w:ascii="Times New Roman" w:hAnsi="Times New Roman" w:cs="Times New Roman"/>
          <w:sz w:val="22"/>
          <w:szCs w:val="22"/>
        </w:rPr>
        <w:t>During your tenure as an Independent Director, at the first meeting of the Board and at subsequent meetings or whenever there is any change in the circumstances which may affect your status as an Independent Director, you shall give a declaration to that effect confirming that you meet the criteria of independence as provided in Section 149(6) of the Companies Act, 2013, as well as the disclosure as to relatives, other Director ships, status on</w:t>
      </w:r>
    </w:p>
    <w:p w:rsidR="00A74FB6" w:rsidRPr="00B6659E" w:rsidRDefault="00A74FB6">
      <w:pPr>
        <w:spacing w:line="266" w:lineRule="auto"/>
        <w:jc w:val="both"/>
        <w:rPr>
          <w:rFonts w:ascii="Times New Roman" w:hAnsi="Times New Roman" w:cs="Times New Roman"/>
        </w:rPr>
        <w:sectPr w:rsidR="00A74FB6" w:rsidRPr="00B6659E">
          <w:pgSz w:w="12240" w:h="15840"/>
          <w:pgMar w:top="1400" w:right="1320" w:bottom="280" w:left="1320" w:header="720" w:footer="720" w:gutter="0"/>
          <w:cols w:space="720"/>
        </w:sectPr>
      </w:pPr>
    </w:p>
    <w:p w:rsidR="00A74FB6" w:rsidRPr="00B6659E" w:rsidRDefault="00353F6F">
      <w:pPr>
        <w:pStyle w:val="BodyText"/>
        <w:spacing w:before="39" w:line="266" w:lineRule="auto"/>
        <w:ind w:left="480" w:right="327"/>
        <w:rPr>
          <w:rFonts w:ascii="Times New Roman" w:hAnsi="Times New Roman" w:cs="Times New Roman"/>
          <w:sz w:val="22"/>
          <w:szCs w:val="22"/>
        </w:rPr>
      </w:pPr>
      <w:proofErr w:type="gramStart"/>
      <w:r w:rsidRPr="00B6659E">
        <w:rPr>
          <w:rFonts w:ascii="Times New Roman" w:hAnsi="Times New Roman" w:cs="Times New Roman"/>
          <w:sz w:val="22"/>
          <w:szCs w:val="22"/>
        </w:rPr>
        <w:lastRenderedPageBreak/>
        <w:t>the</w:t>
      </w:r>
      <w:proofErr w:type="gramEnd"/>
      <w:r w:rsidRPr="00B6659E">
        <w:rPr>
          <w:rFonts w:ascii="Times New Roman" w:hAnsi="Times New Roman" w:cs="Times New Roman"/>
          <w:sz w:val="22"/>
          <w:szCs w:val="22"/>
        </w:rPr>
        <w:t xml:space="preserve"> disqualification of directorship, etc. in the formats as specified under the Companies’ Act, 2013 and the rules made </w:t>
      </w:r>
      <w:proofErr w:type="spellStart"/>
      <w:r w:rsidRPr="00B6659E">
        <w:rPr>
          <w:rFonts w:ascii="Times New Roman" w:hAnsi="Times New Roman" w:cs="Times New Roman"/>
          <w:sz w:val="22"/>
          <w:szCs w:val="22"/>
        </w:rPr>
        <w:t>thereunder</w:t>
      </w:r>
      <w:proofErr w:type="spellEnd"/>
      <w:r w:rsidRPr="00B6659E">
        <w:rPr>
          <w:rFonts w:ascii="Times New Roman" w:hAnsi="Times New Roman" w:cs="Times New Roman"/>
          <w:sz w:val="22"/>
          <w:szCs w:val="22"/>
        </w:rPr>
        <w:t>.</w:t>
      </w:r>
    </w:p>
    <w:p w:rsidR="00A74FB6" w:rsidRPr="00B6659E" w:rsidRDefault="00A74FB6">
      <w:pPr>
        <w:pStyle w:val="BodyText"/>
        <w:spacing w:before="6"/>
        <w:rPr>
          <w:rFonts w:ascii="Times New Roman" w:hAnsi="Times New Roman" w:cs="Times New Roman"/>
          <w:sz w:val="22"/>
          <w:szCs w:val="22"/>
        </w:rPr>
      </w:pPr>
    </w:p>
    <w:p w:rsidR="00A74FB6" w:rsidRPr="00B6659E" w:rsidRDefault="00353F6F">
      <w:pPr>
        <w:pStyle w:val="BodyText"/>
        <w:spacing w:line="252" w:lineRule="auto"/>
        <w:ind w:left="120" w:right="115"/>
        <w:jc w:val="both"/>
        <w:rPr>
          <w:rFonts w:ascii="Times New Roman" w:hAnsi="Times New Roman" w:cs="Times New Roman"/>
          <w:sz w:val="22"/>
          <w:szCs w:val="22"/>
        </w:rPr>
      </w:pPr>
      <w:r w:rsidRPr="00B6659E">
        <w:rPr>
          <w:rFonts w:ascii="Times New Roman" w:hAnsi="Times New Roman" w:cs="Times New Roman"/>
          <w:sz w:val="22"/>
          <w:szCs w:val="22"/>
        </w:rPr>
        <w:t>It is a pleasure to have you on the Board of Directors of the Company. We are confident that your association, expertise and advice will immensely benefit the Company, the Board and all the stakeholders of the Company.</w:t>
      </w:r>
    </w:p>
    <w:p w:rsidR="00A74FB6" w:rsidRPr="00B6659E" w:rsidRDefault="00A74FB6">
      <w:pPr>
        <w:pStyle w:val="BodyText"/>
        <w:spacing w:before="1"/>
        <w:rPr>
          <w:rFonts w:ascii="Times New Roman" w:hAnsi="Times New Roman" w:cs="Times New Roman"/>
          <w:sz w:val="22"/>
          <w:szCs w:val="22"/>
        </w:rPr>
      </w:pPr>
    </w:p>
    <w:p w:rsidR="00A74FB6" w:rsidRPr="00B6659E" w:rsidRDefault="00353F6F">
      <w:pPr>
        <w:pStyle w:val="BodyText"/>
        <w:ind w:left="120"/>
        <w:rPr>
          <w:rFonts w:ascii="Times New Roman" w:hAnsi="Times New Roman" w:cs="Times New Roman"/>
          <w:sz w:val="22"/>
          <w:szCs w:val="22"/>
        </w:rPr>
      </w:pPr>
      <w:r w:rsidRPr="00B6659E">
        <w:rPr>
          <w:rFonts w:ascii="Times New Roman" w:hAnsi="Times New Roman" w:cs="Times New Roman"/>
          <w:sz w:val="22"/>
          <w:szCs w:val="22"/>
        </w:rPr>
        <w:t>Yours Sincerely,</w:t>
      </w:r>
    </w:p>
    <w:p w:rsidR="00A74FB6" w:rsidRPr="00B6659E" w:rsidRDefault="00353F6F">
      <w:pPr>
        <w:pStyle w:val="Heading1"/>
        <w:spacing w:before="36"/>
        <w:ind w:left="120"/>
        <w:jc w:val="left"/>
        <w:rPr>
          <w:rFonts w:ascii="Times New Roman" w:hAnsi="Times New Roman" w:cs="Times New Roman"/>
          <w:sz w:val="22"/>
          <w:szCs w:val="22"/>
        </w:rPr>
      </w:pPr>
      <w:r w:rsidRPr="00B6659E">
        <w:rPr>
          <w:rFonts w:ascii="Times New Roman" w:hAnsi="Times New Roman" w:cs="Times New Roman"/>
          <w:sz w:val="22"/>
          <w:szCs w:val="22"/>
        </w:rPr>
        <w:t>For Max Alert Systems Limited</w:t>
      </w:r>
    </w:p>
    <w:p w:rsidR="00A74FB6" w:rsidRPr="00B6659E" w:rsidRDefault="00A74FB6">
      <w:pPr>
        <w:pStyle w:val="BodyText"/>
        <w:rPr>
          <w:rFonts w:ascii="Times New Roman" w:hAnsi="Times New Roman" w:cs="Times New Roman"/>
          <w:b/>
          <w:sz w:val="22"/>
          <w:szCs w:val="22"/>
        </w:rPr>
      </w:pPr>
    </w:p>
    <w:p w:rsidR="00A74FB6" w:rsidRPr="00B6659E" w:rsidRDefault="00A74FB6" w:rsidP="00B6659E">
      <w:pPr>
        <w:spacing w:before="1"/>
        <w:ind w:left="120" w:right="7126"/>
        <w:rPr>
          <w:rFonts w:ascii="Times New Roman" w:hAnsi="Times New Roman" w:cs="Times New Roman"/>
          <w:b/>
        </w:rPr>
      </w:pPr>
    </w:p>
    <w:p w:rsidR="00B6659E" w:rsidRPr="00B6659E" w:rsidRDefault="00B6659E">
      <w:pPr>
        <w:spacing w:before="1"/>
        <w:ind w:left="120" w:right="7126"/>
        <w:rPr>
          <w:rFonts w:ascii="Times New Roman" w:hAnsi="Times New Roman" w:cs="Times New Roman"/>
          <w:b/>
        </w:rPr>
      </w:pPr>
      <w:proofErr w:type="spellStart"/>
      <w:r>
        <w:rPr>
          <w:rFonts w:ascii="Times New Roman" w:hAnsi="Times New Roman" w:cs="Times New Roman"/>
          <w:b/>
        </w:rPr>
        <w:t>Josephluis</w:t>
      </w:r>
      <w:proofErr w:type="spellEnd"/>
      <w:r>
        <w:rPr>
          <w:rFonts w:ascii="Times New Roman" w:hAnsi="Times New Roman" w:cs="Times New Roman"/>
          <w:b/>
        </w:rPr>
        <w:t xml:space="preserve"> </w:t>
      </w:r>
      <w:proofErr w:type="spellStart"/>
      <w:r>
        <w:rPr>
          <w:rFonts w:ascii="Times New Roman" w:hAnsi="Times New Roman" w:cs="Times New Roman"/>
          <w:b/>
        </w:rPr>
        <w:t>Joseluis</w:t>
      </w:r>
      <w:proofErr w:type="spellEnd"/>
      <w:r>
        <w:rPr>
          <w:rFonts w:ascii="Times New Roman" w:hAnsi="Times New Roman" w:cs="Times New Roman"/>
          <w:b/>
        </w:rPr>
        <w:t xml:space="preserve"> </w:t>
      </w:r>
      <w:proofErr w:type="spellStart"/>
      <w:r w:rsidRPr="00B6659E">
        <w:rPr>
          <w:rFonts w:ascii="Times New Roman" w:hAnsi="Times New Roman" w:cs="Times New Roman"/>
          <w:b/>
        </w:rPr>
        <w:t>Dsouza</w:t>
      </w:r>
      <w:proofErr w:type="spellEnd"/>
    </w:p>
    <w:p w:rsidR="00A74FB6" w:rsidRPr="00B6659E" w:rsidRDefault="00B6659E">
      <w:pPr>
        <w:spacing w:before="1"/>
        <w:ind w:left="120" w:right="7126"/>
        <w:rPr>
          <w:rFonts w:ascii="Times New Roman" w:hAnsi="Times New Roman" w:cs="Times New Roman"/>
          <w:b/>
        </w:rPr>
      </w:pPr>
      <w:r w:rsidRPr="00B6659E">
        <w:rPr>
          <w:rFonts w:ascii="Times New Roman" w:hAnsi="Times New Roman" w:cs="Times New Roman"/>
          <w:b/>
        </w:rPr>
        <w:t>Managing</w:t>
      </w:r>
      <w:r w:rsidR="00353F6F" w:rsidRPr="00B6659E">
        <w:rPr>
          <w:rFonts w:ascii="Times New Roman" w:hAnsi="Times New Roman" w:cs="Times New Roman"/>
          <w:b/>
        </w:rPr>
        <w:t xml:space="preserve"> Director</w:t>
      </w:r>
    </w:p>
    <w:sectPr w:rsidR="00A74FB6" w:rsidRPr="00B6659E" w:rsidSect="00A74FB6">
      <w:pgSz w:w="12240" w:h="15840"/>
      <w:pgMar w:top="140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2E3B"/>
    <w:multiLevelType w:val="hybridMultilevel"/>
    <w:tmpl w:val="60D8C16A"/>
    <w:lvl w:ilvl="0" w:tplc="781681D8">
      <w:start w:val="1"/>
      <w:numFmt w:val="lowerLetter"/>
      <w:lvlText w:val="(%1)"/>
      <w:lvlJc w:val="left"/>
      <w:pPr>
        <w:ind w:left="480" w:hanging="360"/>
        <w:jc w:val="left"/>
      </w:pPr>
      <w:rPr>
        <w:rFonts w:ascii="Calibri" w:eastAsia="Calibri" w:hAnsi="Calibri" w:cs="Calibri" w:hint="default"/>
        <w:b/>
        <w:bCs/>
        <w:spacing w:val="-16"/>
        <w:w w:val="100"/>
        <w:sz w:val="24"/>
        <w:szCs w:val="24"/>
        <w:lang w:val="en-US" w:eastAsia="en-US" w:bidi="en-US"/>
      </w:rPr>
    </w:lvl>
    <w:lvl w:ilvl="1" w:tplc="C0F2ABE4">
      <w:start w:val="1"/>
      <w:numFmt w:val="decimal"/>
      <w:lvlText w:val="%2."/>
      <w:lvlJc w:val="left"/>
      <w:pPr>
        <w:ind w:left="840" w:hanging="360"/>
        <w:jc w:val="left"/>
      </w:pPr>
      <w:rPr>
        <w:rFonts w:ascii="Calibri" w:eastAsia="Calibri" w:hAnsi="Calibri" w:cs="Calibri" w:hint="default"/>
        <w:spacing w:val="-3"/>
        <w:w w:val="100"/>
        <w:sz w:val="24"/>
        <w:szCs w:val="24"/>
        <w:lang w:val="en-US" w:eastAsia="en-US" w:bidi="en-US"/>
      </w:rPr>
    </w:lvl>
    <w:lvl w:ilvl="2" w:tplc="C7F0EC24">
      <w:numFmt w:val="bullet"/>
      <w:lvlText w:val="•"/>
      <w:lvlJc w:val="left"/>
      <w:pPr>
        <w:ind w:left="1813" w:hanging="360"/>
      </w:pPr>
      <w:rPr>
        <w:rFonts w:hint="default"/>
        <w:lang w:val="en-US" w:eastAsia="en-US" w:bidi="en-US"/>
      </w:rPr>
    </w:lvl>
    <w:lvl w:ilvl="3" w:tplc="B7ACC6CC">
      <w:numFmt w:val="bullet"/>
      <w:lvlText w:val="•"/>
      <w:lvlJc w:val="left"/>
      <w:pPr>
        <w:ind w:left="2786" w:hanging="360"/>
      </w:pPr>
      <w:rPr>
        <w:rFonts w:hint="default"/>
        <w:lang w:val="en-US" w:eastAsia="en-US" w:bidi="en-US"/>
      </w:rPr>
    </w:lvl>
    <w:lvl w:ilvl="4" w:tplc="2E1EBB78">
      <w:numFmt w:val="bullet"/>
      <w:lvlText w:val="•"/>
      <w:lvlJc w:val="left"/>
      <w:pPr>
        <w:ind w:left="3760" w:hanging="360"/>
      </w:pPr>
      <w:rPr>
        <w:rFonts w:hint="default"/>
        <w:lang w:val="en-US" w:eastAsia="en-US" w:bidi="en-US"/>
      </w:rPr>
    </w:lvl>
    <w:lvl w:ilvl="5" w:tplc="6204C122">
      <w:numFmt w:val="bullet"/>
      <w:lvlText w:val="•"/>
      <w:lvlJc w:val="left"/>
      <w:pPr>
        <w:ind w:left="4733" w:hanging="360"/>
      </w:pPr>
      <w:rPr>
        <w:rFonts w:hint="default"/>
        <w:lang w:val="en-US" w:eastAsia="en-US" w:bidi="en-US"/>
      </w:rPr>
    </w:lvl>
    <w:lvl w:ilvl="6" w:tplc="B5EEF092">
      <w:numFmt w:val="bullet"/>
      <w:lvlText w:val="•"/>
      <w:lvlJc w:val="left"/>
      <w:pPr>
        <w:ind w:left="5706" w:hanging="360"/>
      </w:pPr>
      <w:rPr>
        <w:rFonts w:hint="default"/>
        <w:lang w:val="en-US" w:eastAsia="en-US" w:bidi="en-US"/>
      </w:rPr>
    </w:lvl>
    <w:lvl w:ilvl="7" w:tplc="97785E68">
      <w:numFmt w:val="bullet"/>
      <w:lvlText w:val="•"/>
      <w:lvlJc w:val="left"/>
      <w:pPr>
        <w:ind w:left="6680" w:hanging="360"/>
      </w:pPr>
      <w:rPr>
        <w:rFonts w:hint="default"/>
        <w:lang w:val="en-US" w:eastAsia="en-US" w:bidi="en-US"/>
      </w:rPr>
    </w:lvl>
    <w:lvl w:ilvl="8" w:tplc="3BFA564E">
      <w:numFmt w:val="bullet"/>
      <w:lvlText w:val="•"/>
      <w:lvlJc w:val="left"/>
      <w:pPr>
        <w:ind w:left="765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74FB6"/>
    <w:rsid w:val="00353F6F"/>
    <w:rsid w:val="00A74FB6"/>
    <w:rsid w:val="00B6659E"/>
    <w:rsid w:val="00DC3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4FB6"/>
    <w:rPr>
      <w:rFonts w:ascii="Calibri" w:eastAsia="Calibri" w:hAnsi="Calibri" w:cs="Calibri"/>
      <w:lang w:bidi="en-US"/>
    </w:rPr>
  </w:style>
  <w:style w:type="paragraph" w:styleId="Heading1">
    <w:name w:val="heading 1"/>
    <w:basedOn w:val="Normal"/>
    <w:uiPriority w:val="1"/>
    <w:qFormat/>
    <w:rsid w:val="00A74FB6"/>
    <w:pPr>
      <w:ind w:left="48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4FB6"/>
    <w:rPr>
      <w:sz w:val="24"/>
      <w:szCs w:val="24"/>
    </w:rPr>
  </w:style>
  <w:style w:type="paragraph" w:styleId="ListParagraph">
    <w:name w:val="List Paragraph"/>
    <w:basedOn w:val="Normal"/>
    <w:uiPriority w:val="1"/>
    <w:qFormat/>
    <w:rsid w:val="00A74FB6"/>
    <w:pPr>
      <w:ind w:left="480" w:hanging="360"/>
      <w:jc w:val="both"/>
    </w:pPr>
  </w:style>
  <w:style w:type="paragraph" w:customStyle="1" w:styleId="TableParagraph">
    <w:name w:val="Table Paragraph"/>
    <w:basedOn w:val="Normal"/>
    <w:uiPriority w:val="1"/>
    <w:qFormat/>
    <w:rsid w:val="00A74F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3</cp:revision>
  <dcterms:created xsi:type="dcterms:W3CDTF">2020-09-25T11:10:00Z</dcterms:created>
  <dcterms:modified xsi:type="dcterms:W3CDTF">2020-09-26T08:05:00Z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Acrobat PDFMaker 10.1 for Word</vt:lpwstr>
  </property>
  <property fmtid="{D5CDD505-2E9C-101B-9397-08002B2CF9AE}" pid="4" name="LastSaved">
    <vt:filetime>2020-09-25T00:00:00Z</vt:filetime>
  </property>
</Properties>
</file>